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F1" w:rsidRPr="00946BEF" w:rsidRDefault="00544CF1" w:rsidP="00544CF1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EF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07C78B39" wp14:editId="0D34C19B">
            <wp:extent cx="8667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F1" w:rsidRPr="00946BEF" w:rsidRDefault="00544CF1" w:rsidP="00544CF1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544CF1" w:rsidRPr="00437E1F" w:rsidRDefault="00544CF1" w:rsidP="00544CF1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4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37E1F">
        <w:rPr>
          <w:rFonts w:ascii="Times New Roman" w:eastAsia="Times New Roman" w:hAnsi="Times New Roman" w:cs="Times New Roman"/>
          <w:b/>
          <w:lang w:eastAsia="ru-RU"/>
        </w:rPr>
        <w:t>МУНИЦИПАЛЬНОЕ КАЗЁННОЕ УЧРЕЖДЕНИЕ</w:t>
      </w:r>
    </w:p>
    <w:p w:rsidR="00544CF1" w:rsidRPr="00437E1F" w:rsidRDefault="00437E1F" w:rsidP="00544CF1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7E1F">
        <w:rPr>
          <w:rFonts w:ascii="Times New Roman" w:eastAsia="Times New Roman" w:hAnsi="Times New Roman" w:cs="Times New Roman"/>
          <w:b/>
          <w:lang w:eastAsia="ru-RU"/>
        </w:rPr>
        <w:t xml:space="preserve"> «УПРАВЛЕНИЕ ОБРАЗОВАНИЯ, </w:t>
      </w:r>
      <w:r w:rsidR="00544CF1" w:rsidRPr="00437E1F">
        <w:rPr>
          <w:rFonts w:ascii="Times New Roman" w:eastAsia="Times New Roman" w:hAnsi="Times New Roman" w:cs="Times New Roman"/>
          <w:b/>
          <w:lang w:eastAsia="ru-RU"/>
        </w:rPr>
        <w:t>МОЛОДЕЖНОЙ ПОЛИТИКИ</w:t>
      </w:r>
      <w:r w:rsidRPr="00437E1F">
        <w:rPr>
          <w:rFonts w:ascii="Times New Roman" w:eastAsia="Times New Roman" w:hAnsi="Times New Roman" w:cs="Times New Roman"/>
          <w:b/>
          <w:lang w:eastAsia="ru-RU"/>
        </w:rPr>
        <w:t>, СПОРТА и ТУРИЗМА</w:t>
      </w:r>
      <w:r w:rsidR="00544CF1" w:rsidRPr="00437E1F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544CF1" w:rsidRPr="00946BEF" w:rsidRDefault="00544CF1" w:rsidP="00544CF1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Calibri" w:cs="Andalus"/>
          <w:b/>
          <w:sz w:val="18"/>
          <w:szCs w:val="18"/>
          <w:lang w:eastAsia="ru-RU"/>
        </w:rPr>
      </w:pPr>
      <w:r w:rsidRPr="00946BEF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368412  </w:t>
      </w:r>
      <w:r w:rsidRPr="00946BEF">
        <w:rPr>
          <w:rFonts w:ascii="Cambria" w:eastAsia="Calibri" w:hAnsi="Cambria" w:cs="Cambria"/>
          <w:b/>
          <w:sz w:val="18"/>
          <w:szCs w:val="18"/>
          <w:lang w:eastAsia="ru-RU"/>
        </w:rPr>
        <w:t>РД</w:t>
      </w:r>
      <w:r w:rsidRPr="00946BEF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,  </w:t>
      </w:r>
      <w:r w:rsidRPr="00946BEF">
        <w:rPr>
          <w:rFonts w:ascii="Cambria" w:eastAsia="Calibri" w:hAnsi="Cambria" w:cs="Cambria"/>
          <w:b/>
          <w:sz w:val="18"/>
          <w:szCs w:val="18"/>
          <w:lang w:eastAsia="ru-RU"/>
        </w:rPr>
        <w:t>МР</w:t>
      </w:r>
      <w:r w:rsidRPr="00946BEF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«</w:t>
      </w:r>
      <w:r w:rsidRPr="00946BEF">
        <w:rPr>
          <w:rFonts w:ascii="Cambria" w:eastAsia="Calibri" w:hAnsi="Cambria" w:cs="Cambria"/>
          <w:b/>
          <w:sz w:val="18"/>
          <w:szCs w:val="18"/>
          <w:lang w:eastAsia="ru-RU"/>
        </w:rPr>
        <w:t>Цунтинский</w:t>
      </w:r>
      <w:r w:rsidRPr="00946BEF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</w:t>
      </w:r>
      <w:r w:rsidRPr="00946BEF">
        <w:rPr>
          <w:rFonts w:ascii="Cambria" w:eastAsia="Calibri" w:hAnsi="Cambria" w:cs="Cambria"/>
          <w:b/>
          <w:sz w:val="18"/>
          <w:szCs w:val="18"/>
          <w:lang w:eastAsia="ru-RU"/>
        </w:rPr>
        <w:t>район</w:t>
      </w:r>
      <w:r w:rsidRPr="00946BEF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», </w:t>
      </w:r>
      <w:r w:rsidRPr="00946BEF">
        <w:rPr>
          <w:rFonts w:ascii="Cambria" w:eastAsia="Calibri" w:hAnsi="Cambria" w:cs="Cambria"/>
          <w:b/>
          <w:sz w:val="18"/>
          <w:szCs w:val="18"/>
          <w:lang w:eastAsia="ru-RU"/>
        </w:rPr>
        <w:t>с</w:t>
      </w:r>
      <w:r w:rsidRPr="00946BEF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. </w:t>
      </w:r>
      <w:r w:rsidRPr="00946BEF">
        <w:rPr>
          <w:rFonts w:ascii="Cambria" w:eastAsia="Calibri" w:hAnsi="Cambria" w:cs="Cambria"/>
          <w:b/>
          <w:sz w:val="18"/>
          <w:szCs w:val="18"/>
          <w:lang w:eastAsia="ru-RU"/>
        </w:rPr>
        <w:t>Цунта</w:t>
      </w:r>
      <w:r w:rsidRPr="00946BEF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                      </w:t>
      </w:r>
      <w:r w:rsidRPr="00946BEF">
        <w:rPr>
          <w:rFonts w:ascii="Andalus" w:eastAsia="Calibri" w:hAnsi="Andalus" w:cs="Andalus"/>
          <w:b/>
          <w:sz w:val="18"/>
          <w:szCs w:val="18"/>
          <w:lang w:val="en-US" w:eastAsia="ru-RU"/>
        </w:rPr>
        <w:t>Email</w:t>
      </w:r>
      <w:r w:rsidRPr="00946BEF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:  </w:t>
      </w:r>
      <w:hyperlink r:id="rId6" w:history="1">
        <w:r w:rsidRPr="00946BEF">
          <w:rPr>
            <w:rFonts w:ascii="Andalus" w:eastAsia="Times New Roman" w:hAnsi="Andalus" w:cs="Andalus"/>
            <w:b/>
            <w:color w:val="0563C1"/>
            <w:sz w:val="18"/>
            <w:szCs w:val="18"/>
            <w:u w:val="single"/>
            <w:lang w:eastAsia="ru-RU"/>
          </w:rPr>
          <w:t>ruo_41@mail.ru</w:t>
        </w:r>
      </w:hyperlink>
      <w:r w:rsidRPr="00946BEF">
        <w:rPr>
          <w:rFonts w:ascii="Andalus" w:eastAsia="Calibri" w:hAnsi="Andalus" w:cs="Andalus"/>
          <w:sz w:val="18"/>
          <w:szCs w:val="18"/>
          <w:lang w:eastAsia="ru-RU"/>
        </w:rPr>
        <w:t xml:space="preserve"> </w:t>
      </w:r>
      <w:r w:rsidRPr="00946BEF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</w:t>
      </w:r>
      <w:r w:rsidRPr="00946BEF">
        <w:rPr>
          <w:rFonts w:ascii="Cambria" w:eastAsia="Calibri" w:hAnsi="Cambria" w:cs="Cambria"/>
          <w:b/>
          <w:sz w:val="18"/>
          <w:szCs w:val="18"/>
          <w:lang w:eastAsia="ru-RU"/>
        </w:rPr>
        <w:t>тел</w:t>
      </w:r>
      <w:r w:rsidRPr="00946BEF">
        <w:rPr>
          <w:rFonts w:ascii="Andalus" w:eastAsia="Calibri" w:hAnsi="Andalus" w:cs="Andalus"/>
          <w:b/>
          <w:sz w:val="18"/>
          <w:szCs w:val="18"/>
          <w:lang w:eastAsia="ru-RU"/>
        </w:rPr>
        <w:t>. 88722- 55-06-16</w:t>
      </w:r>
    </w:p>
    <w:p w:rsidR="00544CF1" w:rsidRPr="00946BEF" w:rsidRDefault="00544CF1" w:rsidP="00544CF1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Times New Roman" w:cs="Andalus"/>
          <w:b/>
          <w:sz w:val="18"/>
          <w:szCs w:val="18"/>
          <w:lang w:eastAsia="ru-RU"/>
        </w:rPr>
      </w:pPr>
      <w:r w:rsidRPr="00946BEF">
        <w:rPr>
          <w:rFonts w:eastAsia="Times New Roman" w:cs="Andalus"/>
          <w:b/>
          <w:sz w:val="18"/>
          <w:szCs w:val="18"/>
          <w:lang w:eastAsia="ru-RU"/>
        </w:rPr>
        <w:t>ОКПО   02120978         ОГРН 5120536001560               ИНН/ КПП      0538003986      053801001</w:t>
      </w:r>
    </w:p>
    <w:p w:rsidR="00544CF1" w:rsidRPr="00946BEF" w:rsidRDefault="00544CF1" w:rsidP="00544CF1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6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64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4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64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94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94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</w:t>
      </w:r>
      <w:r w:rsidR="0043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864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3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01-16/</w:t>
      </w:r>
    </w:p>
    <w:p w:rsidR="00544CF1" w:rsidRDefault="00544CF1" w:rsidP="00544CF1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649CA" w:rsidRPr="008649CA" w:rsidRDefault="008649CA" w:rsidP="008649CA">
      <w:pPr>
        <w:pStyle w:val="a3"/>
        <w:tabs>
          <w:tab w:val="left" w:pos="2268"/>
        </w:tabs>
        <w:rPr>
          <w:rStyle w:val="1"/>
          <w:rFonts w:eastAsiaTheme="minorHAnsi"/>
          <w:b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649CA">
        <w:rPr>
          <w:rFonts w:ascii="Times New Roman" w:hAnsi="Times New Roman" w:cs="Times New Roman"/>
          <w:b/>
          <w:sz w:val="28"/>
          <w:szCs w:val="28"/>
        </w:rPr>
        <w:t>Адресные рекомендации по результатам проведения ГИА на территории МР «Цунтинский  район» в 2022 году</w:t>
      </w:r>
    </w:p>
    <w:p w:rsidR="005958A5" w:rsidRPr="00544CF1" w:rsidRDefault="005958A5" w:rsidP="00544C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649CA" w:rsidRPr="008649CA" w:rsidRDefault="00544CF1" w:rsidP="008649CA">
      <w:pPr>
        <w:pStyle w:val="a3"/>
        <w:jc w:val="right"/>
        <w:rPr>
          <w:rStyle w:val="1"/>
          <w:rFonts w:eastAsiaTheme="minorHAnsi"/>
          <w:b/>
          <w:color w:val="auto"/>
          <w:spacing w:val="0"/>
          <w:sz w:val="28"/>
          <w:szCs w:val="28"/>
          <w:shd w:val="clear" w:color="auto" w:fill="auto"/>
          <w:lang w:eastAsia="en-US"/>
        </w:rPr>
      </w:pPr>
      <w:r w:rsidRPr="00544CF1">
        <w:rPr>
          <w:rFonts w:ascii="Times New Roman" w:hAnsi="Times New Roman" w:cs="Times New Roman"/>
          <w:b/>
          <w:sz w:val="28"/>
          <w:szCs w:val="28"/>
          <w:lang w:bidi="ru-RU"/>
        </w:rPr>
        <w:t>Руководителям ОО</w:t>
      </w:r>
    </w:p>
    <w:p w:rsidR="008649CA" w:rsidRPr="00CF42BA" w:rsidRDefault="008649CA" w:rsidP="008649CA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2BA">
        <w:rPr>
          <w:rStyle w:val="1"/>
          <w:rFonts w:eastAsiaTheme="minorHAnsi"/>
          <w:b/>
          <w:spacing w:val="0"/>
          <w:sz w:val="28"/>
          <w:szCs w:val="28"/>
          <w:shd w:val="clear" w:color="auto" w:fill="auto"/>
        </w:rPr>
        <w:t>Уважаемые руководители!</w:t>
      </w:r>
    </w:p>
    <w:p w:rsidR="008649CA" w:rsidRPr="00CF42BA" w:rsidRDefault="008649CA" w:rsidP="008649CA">
      <w:pPr>
        <w:pStyle w:val="a3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МКУ «</w:t>
      </w:r>
      <w:r w:rsidRPr="00CF42BA">
        <w:rPr>
          <w:rFonts w:ascii="Times New Roman" w:hAnsi="Times New Roman" w:cs="Times New Roman"/>
          <w:sz w:val="28"/>
          <w:szCs w:val="28"/>
          <w:lang w:bidi="ru-RU"/>
        </w:rPr>
        <w:t>Управление образования, молодежной политики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спорта и </w:t>
      </w:r>
      <w:r w:rsidRPr="00CF42B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туризма»</w:t>
      </w:r>
      <w:r w:rsidRPr="00CF42BA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 муниципального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района «Цунтинский </w:t>
      </w:r>
      <w:r w:rsidRPr="00CF42BA">
        <w:rPr>
          <w:rFonts w:ascii="Times New Roman" w:hAnsi="Times New Roman" w:cs="Times New Roman"/>
          <w:sz w:val="28"/>
          <w:szCs w:val="28"/>
          <w:lang w:bidi="ru-RU"/>
        </w:rPr>
        <w:t>район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CF42BA">
        <w:rPr>
          <w:rFonts w:ascii="Times New Roman" w:hAnsi="Times New Roman" w:cs="Times New Roman"/>
          <w:sz w:val="28"/>
          <w:szCs w:val="28"/>
          <w:lang w:bidi="ru-RU"/>
        </w:rPr>
        <w:t xml:space="preserve"> (далее - управление образования), рекомендует для получения полного представления о качестве образования в О</w:t>
      </w: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CF42BA">
        <w:rPr>
          <w:rFonts w:ascii="Times New Roman" w:hAnsi="Times New Roman" w:cs="Times New Roman"/>
          <w:sz w:val="28"/>
          <w:szCs w:val="28"/>
          <w:lang w:bidi="ru-RU"/>
        </w:rPr>
        <w:t>, а также оперативного выявления и решения проблем, связанных с недостаточным качеством образования провести следующие мероприятия:</w:t>
      </w:r>
    </w:p>
    <w:p w:rsidR="008649CA" w:rsidRPr="00CF42BA" w:rsidRDefault="008649CA" w:rsidP="008649CA">
      <w:pPr>
        <w:pStyle w:val="a3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42B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1.</w:t>
      </w:r>
      <w:r w:rsidRPr="00CF42BA">
        <w:rPr>
          <w:rFonts w:ascii="Times New Roman" w:hAnsi="Times New Roman" w:cs="Times New Roman"/>
          <w:sz w:val="28"/>
          <w:szCs w:val="28"/>
          <w:lang w:bidi="ru-RU"/>
        </w:rPr>
        <w:t>Разработать дорожные карты (программы) повышения качества образования, их исполнение взять под личный контроль руководителям О</w:t>
      </w: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CF42B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649CA" w:rsidRPr="00CF42BA" w:rsidRDefault="008649CA" w:rsidP="008649CA">
      <w:pPr>
        <w:pStyle w:val="a3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2.</w:t>
      </w:r>
      <w:r w:rsidRPr="00CF42BA">
        <w:rPr>
          <w:rFonts w:ascii="Times New Roman" w:hAnsi="Times New Roman" w:cs="Times New Roman"/>
          <w:sz w:val="28"/>
          <w:szCs w:val="28"/>
          <w:lang w:bidi="ru-RU"/>
        </w:rPr>
        <w:t xml:space="preserve"> Провести анализ содержания профессиональной деятельности педагогов с точки зрения её результативности, инновационного характера, применения современных образовательных технологий.</w:t>
      </w:r>
    </w:p>
    <w:p w:rsidR="008649CA" w:rsidRPr="00CF42BA" w:rsidRDefault="008649CA" w:rsidP="008649CA">
      <w:pPr>
        <w:pStyle w:val="a3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42B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3.</w:t>
      </w:r>
      <w:r w:rsidRPr="00CF42BA">
        <w:rPr>
          <w:rFonts w:ascii="Times New Roman" w:hAnsi="Times New Roman" w:cs="Times New Roman"/>
          <w:sz w:val="28"/>
          <w:szCs w:val="28"/>
          <w:lang w:bidi="ru-RU"/>
        </w:rPr>
        <w:t>Организовать методическую работу посредством:</w:t>
      </w:r>
    </w:p>
    <w:p w:rsidR="008649CA" w:rsidRPr="00CF42BA" w:rsidRDefault="008649CA" w:rsidP="008649CA">
      <w:pPr>
        <w:pStyle w:val="a3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CF42B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CF42BA">
        <w:rPr>
          <w:rFonts w:ascii="Times New Roman" w:hAnsi="Times New Roman" w:cs="Times New Roman"/>
          <w:sz w:val="28"/>
          <w:szCs w:val="28"/>
          <w:lang w:bidi="ru-RU"/>
        </w:rPr>
        <w:t>развития системы наставничества с привлечением ресурсов опытных педагогов, обладающих сформированными профессиональными компетенциями и способных достичь высоких результатов в рамках школьной программы независимо от стартовых условий контингента;</w:t>
      </w:r>
    </w:p>
    <w:p w:rsidR="008649CA" w:rsidRPr="00CF42BA" w:rsidRDefault="008649CA" w:rsidP="008649CA">
      <w:pPr>
        <w:pStyle w:val="a3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F42B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- </w:t>
      </w:r>
      <w:r w:rsidRPr="00CF42BA">
        <w:rPr>
          <w:rFonts w:ascii="Times New Roman" w:hAnsi="Times New Roman" w:cs="Times New Roman"/>
          <w:sz w:val="28"/>
          <w:szCs w:val="28"/>
          <w:lang w:bidi="ru-RU"/>
        </w:rPr>
        <w:t>повышения профессиональной квалификации учителей по методической подготовке, современным педагогическим технологиям обучения и воспитания, современным технологиям педагогической диагностики и рефлексии;</w:t>
      </w:r>
    </w:p>
    <w:p w:rsidR="008649CA" w:rsidRPr="00CF42BA" w:rsidRDefault="008649CA" w:rsidP="008649CA">
      <w:pPr>
        <w:pStyle w:val="a3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-</w:t>
      </w:r>
      <w:r w:rsidRPr="00CF42BA">
        <w:rPr>
          <w:rFonts w:ascii="Times New Roman" w:hAnsi="Times New Roman" w:cs="Times New Roman"/>
          <w:sz w:val="28"/>
          <w:szCs w:val="28"/>
          <w:lang w:bidi="ru-RU"/>
        </w:rPr>
        <w:t xml:space="preserve"> выявления затруднений у педагогов и проведения мероприятий по их устранению, в том числе через работу педагогических профессиональных сообществ;</w:t>
      </w:r>
    </w:p>
    <w:p w:rsidR="008649CA" w:rsidRPr="00CF42BA" w:rsidRDefault="008649CA" w:rsidP="008649CA">
      <w:pPr>
        <w:pStyle w:val="a3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-</w:t>
      </w:r>
      <w:r w:rsidRPr="00CF42BA">
        <w:rPr>
          <w:rFonts w:ascii="Times New Roman" w:hAnsi="Times New Roman" w:cs="Times New Roman"/>
          <w:sz w:val="28"/>
          <w:szCs w:val="28"/>
          <w:lang w:bidi="ru-RU"/>
        </w:rPr>
        <w:t xml:space="preserve"> использования сетевого кластерного общения между педагогами.</w:t>
      </w:r>
    </w:p>
    <w:p w:rsidR="008649CA" w:rsidRPr="00CF42BA" w:rsidRDefault="008649CA" w:rsidP="008649CA">
      <w:pPr>
        <w:pStyle w:val="a3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 xml:space="preserve">   </w:t>
      </w:r>
      <w:r w:rsidRPr="00CF42BA"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>Произвести корректировку общеобразовательных программ с учётом результатов ГИА.</w:t>
      </w:r>
    </w:p>
    <w:p w:rsidR="008649CA" w:rsidRPr="00CF42BA" w:rsidRDefault="008649CA" w:rsidP="008649CA">
      <w:pPr>
        <w:pStyle w:val="a3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42BA"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 xml:space="preserve"> </w:t>
      </w:r>
      <w:r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 xml:space="preserve">  </w:t>
      </w:r>
      <w:r w:rsidRPr="00CF42BA"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>Разработать индивидуальные программы помощи, адресованные учащимся, имеющим низкие результаты обучения, с учётом анализа результатов ОГЭ и ЕГЭ.</w:t>
      </w:r>
    </w:p>
    <w:p w:rsidR="008649CA" w:rsidRPr="00CF42BA" w:rsidRDefault="008649CA" w:rsidP="008649CA">
      <w:pPr>
        <w:pStyle w:val="a3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42BA"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 xml:space="preserve"> </w:t>
      </w:r>
      <w:r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 xml:space="preserve">   </w:t>
      </w:r>
      <w:r w:rsidRPr="00CF42BA"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 xml:space="preserve">Использовать потенциал </w:t>
      </w:r>
      <w:proofErr w:type="spellStart"/>
      <w:r w:rsidRPr="00CF42BA"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>профориентационной</w:t>
      </w:r>
      <w:proofErr w:type="spellEnd"/>
      <w:r w:rsidRPr="00CF42BA"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 xml:space="preserve"> работы с целью самоопределения выпускников и обоснованности выбора ими предметов в рамках ГИА</w:t>
      </w:r>
    </w:p>
    <w:p w:rsidR="008649CA" w:rsidRDefault="008649CA" w:rsidP="008649CA">
      <w:pPr>
        <w:pStyle w:val="a3"/>
        <w:tabs>
          <w:tab w:val="left" w:pos="2268"/>
        </w:tabs>
        <w:jc w:val="both"/>
        <w:rPr>
          <w:rStyle w:val="1"/>
          <w:rFonts w:eastAsiaTheme="minorHAnsi"/>
          <w:spacing w:val="0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lastRenderedPageBreak/>
        <w:t xml:space="preserve">    </w:t>
      </w:r>
      <w:r w:rsidRPr="00CF42BA"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>Продолжить работу по развитию системы психолог</w:t>
      </w:r>
      <w:proofErr w:type="gramStart"/>
      <w:r w:rsidRPr="00CF42BA"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>о-</w:t>
      </w:r>
      <w:proofErr w:type="gramEnd"/>
      <w:r w:rsidRPr="00CF42BA"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 xml:space="preserve"> педагогического сопровождения подготовки учащихся выпускных классов к ГИА.</w:t>
      </w:r>
    </w:p>
    <w:p w:rsidR="008649CA" w:rsidRPr="008649CA" w:rsidRDefault="008649CA" w:rsidP="008649CA">
      <w:pPr>
        <w:pStyle w:val="a3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 xml:space="preserve">    Информацию о проделанной работе представить к 30 ноября 2022 г. на электронный адрес:</w:t>
      </w:r>
      <w:r w:rsidRPr="008649CA"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 xml:space="preserve"> </w:t>
      </w:r>
      <w:hyperlink r:id="rId7" w:history="1">
        <w:r w:rsidRPr="007C74DF">
          <w:rPr>
            <w:rStyle w:val="a7"/>
            <w:rFonts w:ascii="Times New Roman" w:hAnsi="Times New Roman" w:cs="Times New Roman"/>
            <w:sz w:val="28"/>
            <w:szCs w:val="28"/>
            <w:lang w:val="en-US" w:eastAsia="ru-RU" w:bidi="ru-RU"/>
          </w:rPr>
          <w:t>arip</w:t>
        </w:r>
        <w:r w:rsidRPr="008649CA">
          <w:rPr>
            <w:rStyle w:val="a7"/>
            <w:rFonts w:ascii="Times New Roman" w:hAnsi="Times New Roman" w:cs="Times New Roman"/>
            <w:sz w:val="28"/>
            <w:szCs w:val="28"/>
            <w:lang w:eastAsia="ru-RU" w:bidi="ru-RU"/>
          </w:rPr>
          <w:t>7150@</w:t>
        </w:r>
        <w:r w:rsidRPr="007C74DF">
          <w:rPr>
            <w:rStyle w:val="a7"/>
            <w:rFonts w:ascii="Times New Roman" w:hAnsi="Times New Roman" w:cs="Times New Roman"/>
            <w:sz w:val="28"/>
            <w:szCs w:val="28"/>
            <w:lang w:val="en-US" w:eastAsia="ru-RU" w:bidi="ru-RU"/>
          </w:rPr>
          <w:t>mail</w:t>
        </w:r>
        <w:r w:rsidRPr="008649CA">
          <w:rPr>
            <w:rStyle w:val="a7"/>
            <w:rFonts w:ascii="Times New Roman" w:hAnsi="Times New Roman" w:cs="Times New Roman"/>
            <w:sz w:val="28"/>
            <w:szCs w:val="28"/>
            <w:lang w:eastAsia="ru-RU" w:bidi="ru-RU"/>
          </w:rPr>
          <w:t>.</w:t>
        </w:r>
        <w:proofErr w:type="spellStart"/>
        <w:r w:rsidRPr="007C74DF">
          <w:rPr>
            <w:rStyle w:val="a7"/>
            <w:rFonts w:ascii="Times New Roman" w:hAnsi="Times New Roman" w:cs="Times New Roman"/>
            <w:sz w:val="28"/>
            <w:szCs w:val="28"/>
            <w:lang w:val="en-US" w:eastAsia="ru-RU" w:bidi="ru-RU"/>
          </w:rPr>
          <w:t>ru</w:t>
        </w:r>
        <w:proofErr w:type="spellEnd"/>
      </w:hyperlink>
      <w:r w:rsidRPr="008649CA"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 xml:space="preserve"> </w:t>
      </w:r>
      <w:r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>с пометкой к теме «Адресные рекомендации»</w:t>
      </w:r>
      <w:r w:rsidRPr="008649CA">
        <w:rPr>
          <w:rStyle w:val="1"/>
          <w:rFonts w:eastAsiaTheme="minorHAnsi"/>
          <w:spacing w:val="0"/>
          <w:sz w:val="28"/>
          <w:szCs w:val="28"/>
          <w:shd w:val="clear" w:color="auto" w:fill="auto"/>
        </w:rPr>
        <w:t xml:space="preserve"> </w:t>
      </w:r>
    </w:p>
    <w:p w:rsidR="008649CA" w:rsidRPr="00CF42BA" w:rsidRDefault="008649CA" w:rsidP="008649CA">
      <w:pPr>
        <w:pStyle w:val="a3"/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5A10" w:rsidRDefault="008A5A10" w:rsidP="008649CA">
      <w:pPr>
        <w:pStyle w:val="3"/>
        <w:shd w:val="clear" w:color="auto" w:fill="auto"/>
        <w:spacing w:line="370" w:lineRule="exact"/>
        <w:ind w:right="20" w:firstLine="700"/>
        <w:rPr>
          <w:sz w:val="28"/>
          <w:szCs w:val="28"/>
        </w:rPr>
      </w:pPr>
    </w:p>
    <w:p w:rsidR="008649CA" w:rsidRDefault="008649CA" w:rsidP="008649CA">
      <w:pPr>
        <w:pStyle w:val="3"/>
        <w:shd w:val="clear" w:color="auto" w:fill="auto"/>
        <w:spacing w:line="370" w:lineRule="exact"/>
        <w:ind w:right="20" w:firstLine="700"/>
        <w:rPr>
          <w:sz w:val="28"/>
          <w:szCs w:val="28"/>
        </w:rPr>
      </w:pPr>
    </w:p>
    <w:p w:rsidR="008649CA" w:rsidRPr="00544CF1" w:rsidRDefault="008649CA" w:rsidP="008649CA">
      <w:pPr>
        <w:pStyle w:val="3"/>
        <w:shd w:val="clear" w:color="auto" w:fill="auto"/>
        <w:spacing w:line="370" w:lineRule="exact"/>
        <w:ind w:right="20" w:firstLine="700"/>
        <w:rPr>
          <w:sz w:val="28"/>
          <w:szCs w:val="28"/>
        </w:rPr>
      </w:pPr>
    </w:p>
    <w:p w:rsidR="00544CF1" w:rsidRDefault="00544CF1" w:rsidP="00544CF1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3A39E9">
        <w:t xml:space="preserve">  </w:t>
      </w:r>
      <w:r w:rsidR="008A5A10">
        <w:t xml:space="preserve">          </w:t>
      </w:r>
      <w:r>
        <w:t xml:space="preserve"> </w:t>
      </w:r>
      <w:r w:rsidRPr="00544CF1">
        <w:rPr>
          <w:rFonts w:ascii="Times New Roman" w:hAnsi="Times New Roman" w:cs="Times New Roman"/>
          <w:b/>
          <w:sz w:val="28"/>
          <w:szCs w:val="28"/>
        </w:rPr>
        <w:t>Начальник МКУ «УОМПС и</w:t>
      </w:r>
      <w:proofErr w:type="gramStart"/>
      <w:r w:rsidRPr="00544CF1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544CF1">
        <w:rPr>
          <w:rFonts w:ascii="Times New Roman" w:hAnsi="Times New Roman" w:cs="Times New Roman"/>
          <w:b/>
          <w:sz w:val="28"/>
          <w:szCs w:val="28"/>
        </w:rPr>
        <w:t xml:space="preserve">»                 </w:t>
      </w:r>
      <w:r w:rsidR="008A5A1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CF1">
        <w:rPr>
          <w:rFonts w:ascii="Times New Roman" w:hAnsi="Times New Roman" w:cs="Times New Roman"/>
          <w:b/>
          <w:sz w:val="28"/>
          <w:szCs w:val="28"/>
        </w:rPr>
        <w:t>Г.К. Абакаров</w:t>
      </w:r>
    </w:p>
    <w:p w:rsidR="00544CF1" w:rsidRDefault="00544CF1" w:rsidP="00544CF1">
      <w:pPr>
        <w:rPr>
          <w:rFonts w:ascii="Times New Roman" w:hAnsi="Times New Roman" w:cs="Times New Roman"/>
          <w:sz w:val="28"/>
          <w:szCs w:val="28"/>
        </w:rPr>
      </w:pPr>
    </w:p>
    <w:p w:rsidR="008A5A10" w:rsidRDefault="008A5A10" w:rsidP="00544CF1">
      <w:pPr>
        <w:rPr>
          <w:rFonts w:ascii="Times New Roman" w:hAnsi="Times New Roman" w:cs="Times New Roman"/>
          <w:sz w:val="28"/>
          <w:szCs w:val="28"/>
        </w:rPr>
      </w:pPr>
    </w:p>
    <w:p w:rsidR="008A5A10" w:rsidRDefault="008A5A10" w:rsidP="00544CF1">
      <w:pPr>
        <w:rPr>
          <w:rFonts w:ascii="Times New Roman" w:hAnsi="Times New Roman" w:cs="Times New Roman"/>
          <w:sz w:val="28"/>
          <w:szCs w:val="28"/>
        </w:rPr>
      </w:pPr>
    </w:p>
    <w:p w:rsidR="008649CA" w:rsidRDefault="008649CA" w:rsidP="00544CF1">
      <w:pPr>
        <w:rPr>
          <w:rFonts w:ascii="Times New Roman" w:hAnsi="Times New Roman" w:cs="Times New Roman"/>
          <w:sz w:val="28"/>
          <w:szCs w:val="28"/>
        </w:rPr>
      </w:pPr>
    </w:p>
    <w:p w:rsidR="008649CA" w:rsidRDefault="008649CA" w:rsidP="00544CF1">
      <w:pPr>
        <w:rPr>
          <w:rFonts w:ascii="Times New Roman" w:hAnsi="Times New Roman" w:cs="Times New Roman"/>
          <w:sz w:val="28"/>
          <w:szCs w:val="28"/>
        </w:rPr>
      </w:pPr>
    </w:p>
    <w:p w:rsidR="008649CA" w:rsidRDefault="008649CA" w:rsidP="00544CF1">
      <w:pPr>
        <w:rPr>
          <w:rFonts w:ascii="Times New Roman" w:hAnsi="Times New Roman" w:cs="Times New Roman"/>
          <w:sz w:val="28"/>
          <w:szCs w:val="28"/>
        </w:rPr>
      </w:pPr>
    </w:p>
    <w:p w:rsidR="008649CA" w:rsidRDefault="008649CA" w:rsidP="00544CF1">
      <w:pPr>
        <w:rPr>
          <w:rFonts w:ascii="Times New Roman" w:hAnsi="Times New Roman" w:cs="Times New Roman"/>
          <w:sz w:val="28"/>
          <w:szCs w:val="28"/>
        </w:rPr>
      </w:pPr>
    </w:p>
    <w:p w:rsidR="008649CA" w:rsidRDefault="008649CA" w:rsidP="00544CF1">
      <w:pPr>
        <w:rPr>
          <w:rFonts w:ascii="Times New Roman" w:hAnsi="Times New Roman" w:cs="Times New Roman"/>
          <w:sz w:val="28"/>
          <w:szCs w:val="28"/>
        </w:rPr>
      </w:pPr>
    </w:p>
    <w:p w:rsidR="008649CA" w:rsidRDefault="008649CA" w:rsidP="00544CF1">
      <w:pPr>
        <w:rPr>
          <w:rFonts w:ascii="Times New Roman" w:hAnsi="Times New Roman" w:cs="Times New Roman"/>
          <w:sz w:val="28"/>
          <w:szCs w:val="28"/>
        </w:rPr>
      </w:pPr>
    </w:p>
    <w:p w:rsidR="008649CA" w:rsidRDefault="008649CA" w:rsidP="00544CF1">
      <w:pPr>
        <w:rPr>
          <w:rFonts w:ascii="Times New Roman" w:hAnsi="Times New Roman" w:cs="Times New Roman"/>
          <w:sz w:val="28"/>
          <w:szCs w:val="28"/>
        </w:rPr>
      </w:pPr>
    </w:p>
    <w:p w:rsidR="008649CA" w:rsidRDefault="008649CA" w:rsidP="00544CF1">
      <w:pPr>
        <w:rPr>
          <w:rFonts w:ascii="Times New Roman" w:hAnsi="Times New Roman" w:cs="Times New Roman"/>
          <w:sz w:val="28"/>
          <w:szCs w:val="28"/>
        </w:rPr>
      </w:pPr>
    </w:p>
    <w:p w:rsidR="008649CA" w:rsidRDefault="008649CA" w:rsidP="00544CF1">
      <w:pPr>
        <w:rPr>
          <w:rFonts w:ascii="Times New Roman" w:hAnsi="Times New Roman" w:cs="Times New Roman"/>
          <w:sz w:val="28"/>
          <w:szCs w:val="28"/>
        </w:rPr>
      </w:pPr>
    </w:p>
    <w:p w:rsidR="008649CA" w:rsidRDefault="008649CA" w:rsidP="00544CF1">
      <w:pPr>
        <w:rPr>
          <w:rFonts w:ascii="Times New Roman" w:hAnsi="Times New Roman" w:cs="Times New Roman"/>
          <w:sz w:val="28"/>
          <w:szCs w:val="28"/>
        </w:rPr>
      </w:pPr>
    </w:p>
    <w:p w:rsidR="008A5A10" w:rsidRPr="00544CF1" w:rsidRDefault="008A5A10" w:rsidP="00544CF1">
      <w:pPr>
        <w:rPr>
          <w:rFonts w:ascii="Times New Roman" w:hAnsi="Times New Roman" w:cs="Times New Roman"/>
          <w:sz w:val="28"/>
          <w:szCs w:val="28"/>
        </w:rPr>
      </w:pPr>
    </w:p>
    <w:p w:rsidR="007C7D23" w:rsidRDefault="008A5A10" w:rsidP="00544CF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A39E9">
        <w:rPr>
          <w:rFonts w:ascii="Times New Roman" w:hAnsi="Times New Roman" w:cs="Times New Roman"/>
        </w:rPr>
        <w:t xml:space="preserve">  </w:t>
      </w:r>
      <w:r w:rsidR="00544CF1" w:rsidRPr="00544CF1">
        <w:rPr>
          <w:rFonts w:ascii="Times New Roman" w:hAnsi="Times New Roman" w:cs="Times New Roman"/>
        </w:rPr>
        <w:t xml:space="preserve">Исп. </w:t>
      </w:r>
      <w:r w:rsidR="005958A5">
        <w:rPr>
          <w:rFonts w:ascii="Times New Roman" w:hAnsi="Times New Roman" w:cs="Times New Roman"/>
        </w:rPr>
        <w:t>Алиев Магомедарип Абакарович</w:t>
      </w:r>
    </w:p>
    <w:p w:rsidR="005958A5" w:rsidRPr="00544CF1" w:rsidRDefault="005958A5" w:rsidP="00544CF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8A5A1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89674041099</w:t>
      </w:r>
    </w:p>
    <w:p w:rsidR="00544CF1" w:rsidRPr="00544CF1" w:rsidRDefault="00544CF1" w:rsidP="00544CF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sectPr w:rsidR="00544CF1" w:rsidRPr="00544CF1" w:rsidSect="00544C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33"/>
    <w:rsid w:val="001E4528"/>
    <w:rsid w:val="003A39E9"/>
    <w:rsid w:val="00437E1F"/>
    <w:rsid w:val="00544CF1"/>
    <w:rsid w:val="005958A5"/>
    <w:rsid w:val="007C7D23"/>
    <w:rsid w:val="008649CA"/>
    <w:rsid w:val="008A5A10"/>
    <w:rsid w:val="008C50C3"/>
    <w:rsid w:val="00B60C14"/>
    <w:rsid w:val="00F3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CF1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544CF1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">
    <w:name w:val="Основной текст1"/>
    <w:basedOn w:val="a4"/>
    <w:rsid w:val="00544CF1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544CF1"/>
    <w:pPr>
      <w:widowControl w:val="0"/>
      <w:shd w:val="clear" w:color="auto" w:fill="FFFFFF"/>
      <w:spacing w:before="36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3"/>
    </w:rPr>
  </w:style>
  <w:style w:type="character" w:customStyle="1" w:styleId="0pt">
    <w:name w:val="Основной текст + Полужирный;Интервал 0 pt"/>
    <w:basedOn w:val="a4"/>
    <w:rsid w:val="00595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5958A5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86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9C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649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CF1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544CF1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">
    <w:name w:val="Основной текст1"/>
    <w:basedOn w:val="a4"/>
    <w:rsid w:val="00544CF1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544CF1"/>
    <w:pPr>
      <w:widowControl w:val="0"/>
      <w:shd w:val="clear" w:color="auto" w:fill="FFFFFF"/>
      <w:spacing w:before="36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3"/>
    </w:rPr>
  </w:style>
  <w:style w:type="character" w:customStyle="1" w:styleId="0pt">
    <w:name w:val="Основной текст + Полужирный;Интервал 0 pt"/>
    <w:basedOn w:val="a4"/>
    <w:rsid w:val="00595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5958A5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86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9C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649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p715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o_4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Арип</cp:lastModifiedBy>
  <cp:revision>14</cp:revision>
  <dcterms:created xsi:type="dcterms:W3CDTF">2022-03-03T12:43:00Z</dcterms:created>
  <dcterms:modified xsi:type="dcterms:W3CDTF">2022-11-18T15:26:00Z</dcterms:modified>
</cp:coreProperties>
</file>